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12D9D401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7F563C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bookmarkStart w:id="0" w:name="_Hlk68871341"/>
      <w:r w:rsidR="00964F94" w:rsidRPr="0002755E">
        <w:rPr>
          <w:rFonts w:ascii="ＭＳ ゴシック" w:eastAsia="ＭＳ ゴシック" w:hAnsi="ＭＳ ゴシック" w:hint="eastAsia"/>
          <w:sz w:val="27"/>
          <w:szCs w:val="27"/>
        </w:rPr>
        <w:t>精神科薬物療法</w:t>
      </w:r>
      <w:bookmarkEnd w:id="0"/>
      <w:r w:rsidRPr="0002755E">
        <w:rPr>
          <w:rFonts w:ascii="ＭＳ ゴシック" w:eastAsia="ＭＳ ゴシック" w:hAnsi="ＭＳ ゴシック" w:hint="eastAsia"/>
          <w:sz w:val="27"/>
          <w:szCs w:val="27"/>
        </w:rPr>
        <w:t>認定薬剤師認定試験受験に関する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0706833C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【令和２年度</w:t>
      </w:r>
      <w:r w:rsidR="00964F94" w:rsidRPr="00964F94">
        <w:rPr>
          <w:rFonts w:ascii="ＭＳ ゴシック" w:eastAsia="ＭＳ ゴシック" w:hAnsi="ＭＳ ゴシック" w:hint="eastAsia"/>
          <w:color w:val="FF0000"/>
          <w:sz w:val="24"/>
          <w:szCs w:val="24"/>
        </w:rPr>
        <w:t>精神科薬物療法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認定薬剤師暫定認定者用】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6CDE0EBE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1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1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64F94" w:rsidRPr="00964F94">
        <w:rPr>
          <w:rFonts w:ascii="ＭＳ ゴシック" w:eastAsia="ＭＳ ゴシック" w:hAnsi="ＭＳ ゴシック" w:hint="eastAsia"/>
          <w:sz w:val="24"/>
          <w:szCs w:val="24"/>
        </w:rPr>
        <w:t>精神科薬物療法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認定薬剤師認定試験を受験することができませんので、暫定認定期間の延長を申請いたします。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2691D4E1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420E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64F94" w:rsidRPr="00964F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精神科薬物療法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7F56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3483A6CE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F563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D948" w14:textId="77777777" w:rsidR="00BB0E95" w:rsidRDefault="00BB0E95" w:rsidP="007A3023">
      <w:r>
        <w:separator/>
      </w:r>
    </w:p>
  </w:endnote>
  <w:endnote w:type="continuationSeparator" w:id="0">
    <w:p w14:paraId="6BA78FD4" w14:textId="77777777" w:rsidR="00BB0E95" w:rsidRDefault="00BB0E95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2A8" w14:textId="77777777" w:rsidR="00BB0E95" w:rsidRDefault="00BB0E95" w:rsidP="007A3023">
      <w:r>
        <w:separator/>
      </w:r>
    </w:p>
  </w:footnote>
  <w:footnote w:type="continuationSeparator" w:id="0">
    <w:p w14:paraId="31CA5EDD" w14:textId="77777777" w:rsidR="00BB0E95" w:rsidRDefault="00BB0E95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58D0157A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令和２年度</w:t>
    </w:r>
    <w:r w:rsidR="00964F94" w:rsidRPr="000F2868">
      <w:rPr>
        <w:rFonts w:ascii="ＭＳ ゴシック" w:eastAsia="ＭＳ ゴシック" w:hAnsi="ＭＳ ゴシック" w:hint="eastAsia"/>
      </w:rPr>
      <w:t>精神科薬物療法</w:t>
    </w:r>
    <w:r w:rsidRPr="000F2868">
      <w:rPr>
        <w:rFonts w:ascii="ＭＳ ゴシック" w:eastAsia="ＭＳ ゴシック" w:hAnsi="ＭＳ ゴシック" w:hint="eastAsia"/>
      </w:rPr>
      <w:t>認定薬剤師暫定認定者用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752E9F"/>
    <w:rsid w:val="007639C1"/>
    <w:rsid w:val="007A3023"/>
    <w:rsid w:val="007C71BC"/>
    <w:rsid w:val="007F563C"/>
    <w:rsid w:val="00957C7B"/>
    <w:rsid w:val="00964F94"/>
    <w:rsid w:val="00A34806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F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jutoku</cp:lastModifiedBy>
  <cp:revision>2</cp:revision>
  <cp:lastPrinted>2021-04-09T05:44:00Z</cp:lastPrinted>
  <dcterms:created xsi:type="dcterms:W3CDTF">2022-02-24T07:15:00Z</dcterms:created>
  <dcterms:modified xsi:type="dcterms:W3CDTF">2022-02-24T07:15:00Z</dcterms:modified>
</cp:coreProperties>
</file>